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75D" w:rsidRPr="00FF08C1" w:rsidRDefault="00FA175D" w:rsidP="00FF08C1">
      <w:pPr>
        <w:spacing w:line="276" w:lineRule="auto"/>
        <w:rPr>
          <w:rFonts w:ascii="Arial" w:hAnsi="Arial" w:cs="Arial"/>
        </w:rPr>
      </w:pPr>
      <w:r w:rsidRPr="00FF08C1">
        <w:rPr>
          <w:rFonts w:ascii="Arial" w:hAnsi="Arial" w:cs="Arial"/>
        </w:rPr>
        <w:t>ΔΗΜΟΣ ΝΑΥΠΑΚΤΙΑΣ</w:t>
      </w:r>
    </w:p>
    <w:p w:rsidR="00FA175D" w:rsidRDefault="00FA175D" w:rsidP="00FA175D">
      <w:pPr>
        <w:spacing w:line="276" w:lineRule="auto"/>
        <w:jc w:val="both"/>
        <w:rPr>
          <w:rFonts w:ascii="Arial" w:hAnsi="Arial" w:cs="Arial"/>
          <w:b/>
          <w:sz w:val="26"/>
          <w:szCs w:val="26"/>
        </w:rPr>
      </w:pPr>
    </w:p>
    <w:p w:rsidR="00FF08C1" w:rsidRPr="00FF08C1" w:rsidRDefault="00FF08C1" w:rsidP="00FF08C1">
      <w:pPr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  <w:r w:rsidRPr="00FF08C1">
        <w:rPr>
          <w:rFonts w:ascii="Arial" w:hAnsi="Arial" w:cs="Arial"/>
          <w:b/>
          <w:sz w:val="26"/>
          <w:szCs w:val="26"/>
        </w:rPr>
        <w:t>ΔΙΕΥΚΡΙΝ</w:t>
      </w:r>
      <w:r w:rsidR="00992722">
        <w:rPr>
          <w:rFonts w:ascii="Arial" w:hAnsi="Arial" w:cs="Arial"/>
          <w:b/>
          <w:sz w:val="26"/>
          <w:szCs w:val="26"/>
        </w:rPr>
        <w:t>Η</w:t>
      </w:r>
      <w:r w:rsidR="000D7BBA">
        <w:rPr>
          <w:rFonts w:ascii="Arial" w:hAnsi="Arial" w:cs="Arial"/>
          <w:b/>
          <w:sz w:val="26"/>
          <w:szCs w:val="26"/>
        </w:rPr>
        <w:t>ΣΕΙΣ</w:t>
      </w:r>
      <w:bookmarkStart w:id="0" w:name="_GoBack"/>
      <w:bookmarkEnd w:id="0"/>
    </w:p>
    <w:p w:rsidR="00FA175D" w:rsidRPr="0006689D" w:rsidRDefault="00FA175D" w:rsidP="00A80F1D">
      <w:pPr>
        <w:spacing w:line="276" w:lineRule="auto"/>
        <w:jc w:val="both"/>
        <w:rPr>
          <w:rFonts w:ascii="Arial" w:hAnsi="Arial" w:cs="Arial"/>
          <w:sz w:val="26"/>
          <w:szCs w:val="26"/>
        </w:rPr>
      </w:pPr>
      <w:r w:rsidRPr="0006689D">
        <w:rPr>
          <w:rFonts w:ascii="Arial" w:hAnsi="Arial" w:cs="Arial"/>
          <w:sz w:val="26"/>
          <w:szCs w:val="26"/>
        </w:rPr>
        <w:t xml:space="preserve">Με βάση τη σχετική ανακοίνωση της Γενικής Γραμματείας Τηλεπικοινωνιών &amp; Ταχυδρομείων οι επιλογές που έχουν οι μόνιμοι κάτοικοι για να λαμβάνουν τους τηλεοπτικούς σταθμούς της </w:t>
      </w:r>
      <w:r w:rsidRPr="0006689D">
        <w:rPr>
          <w:rFonts w:ascii="Arial" w:hAnsi="Arial" w:cs="Arial"/>
          <w:sz w:val="26"/>
          <w:szCs w:val="26"/>
          <w:lang w:val="en-US"/>
        </w:rPr>
        <w:t>DIGEA</w:t>
      </w:r>
      <w:r w:rsidRPr="0006689D">
        <w:rPr>
          <w:rFonts w:ascii="Arial" w:hAnsi="Arial" w:cs="Arial"/>
          <w:sz w:val="26"/>
          <w:szCs w:val="26"/>
        </w:rPr>
        <w:t xml:space="preserve"> &amp; </w:t>
      </w:r>
      <w:r w:rsidRPr="0006689D">
        <w:rPr>
          <w:rFonts w:ascii="Arial" w:hAnsi="Arial" w:cs="Arial"/>
          <w:sz w:val="26"/>
          <w:szCs w:val="26"/>
          <w:lang w:val="en-US"/>
        </w:rPr>
        <w:t>EPT</w:t>
      </w:r>
      <w:r w:rsidRPr="0006689D">
        <w:rPr>
          <w:rFonts w:ascii="Arial" w:hAnsi="Arial" w:cs="Arial"/>
          <w:sz w:val="26"/>
          <w:szCs w:val="26"/>
        </w:rPr>
        <w:t xml:space="preserve"> </w:t>
      </w:r>
      <w:r w:rsidR="00D02268">
        <w:rPr>
          <w:rFonts w:ascii="Arial" w:hAnsi="Arial" w:cs="Arial"/>
          <w:sz w:val="26"/>
          <w:szCs w:val="26"/>
        </w:rPr>
        <w:t>έχουν να δηλώσουν ΔΥΟ επιλογές με σειρά προτεραιότητας, δηλαδή αν δεν υλοποιηθεί η πρώτη επιλογή, να ισχύσει η δεύτερη</w:t>
      </w:r>
      <w:r w:rsidRPr="0006689D">
        <w:rPr>
          <w:rFonts w:ascii="Arial" w:hAnsi="Arial" w:cs="Arial"/>
          <w:sz w:val="26"/>
          <w:szCs w:val="26"/>
        </w:rPr>
        <w:t>:</w:t>
      </w:r>
    </w:p>
    <w:p w:rsidR="00FA175D" w:rsidRPr="0006689D" w:rsidRDefault="00FA175D" w:rsidP="00A80F1D">
      <w:pPr>
        <w:spacing w:line="276" w:lineRule="auto"/>
        <w:jc w:val="both"/>
        <w:rPr>
          <w:rFonts w:ascii="Arial" w:hAnsi="Arial" w:cs="Arial"/>
          <w:sz w:val="26"/>
          <w:szCs w:val="26"/>
        </w:rPr>
      </w:pPr>
    </w:p>
    <w:p w:rsidR="00D02268" w:rsidRPr="00992722" w:rsidRDefault="00D02268" w:rsidP="00D02268">
      <w:pPr>
        <w:spacing w:line="276" w:lineRule="auto"/>
        <w:jc w:val="both"/>
        <w:rPr>
          <w:rFonts w:ascii="Arial" w:hAnsi="Arial" w:cs="Arial"/>
          <w:sz w:val="26"/>
          <w:szCs w:val="26"/>
          <w:u w:val="single"/>
        </w:rPr>
      </w:pPr>
      <w:r w:rsidRPr="00D02268">
        <w:rPr>
          <w:rFonts w:ascii="Arial" w:hAnsi="Arial" w:cs="Arial"/>
          <w:sz w:val="26"/>
          <w:szCs w:val="26"/>
          <w:u w:val="single"/>
        </w:rPr>
        <w:t>ΕΠΙΛΟΓΗ</w:t>
      </w:r>
      <w:r w:rsidR="00374A34">
        <w:rPr>
          <w:rFonts w:ascii="Arial" w:hAnsi="Arial" w:cs="Arial"/>
          <w:sz w:val="26"/>
          <w:szCs w:val="26"/>
          <w:u w:val="single"/>
        </w:rPr>
        <w:t xml:space="preserve"> </w:t>
      </w:r>
      <w:r w:rsidR="00374A34" w:rsidRPr="00992722">
        <w:rPr>
          <w:rFonts w:ascii="Arial" w:hAnsi="Arial" w:cs="Arial"/>
          <w:sz w:val="26"/>
          <w:szCs w:val="26"/>
          <w:u w:val="single"/>
        </w:rPr>
        <w:t xml:space="preserve"> </w:t>
      </w:r>
      <w:r w:rsidR="00374A34">
        <w:rPr>
          <w:rFonts w:ascii="Arial" w:hAnsi="Arial" w:cs="Arial"/>
          <w:sz w:val="26"/>
          <w:szCs w:val="26"/>
          <w:u w:val="single"/>
          <w:lang w:val="en-US"/>
        </w:rPr>
        <w:t>DIGEA</w:t>
      </w:r>
    </w:p>
    <w:p w:rsidR="00D02268" w:rsidRPr="00D02268" w:rsidRDefault="00D02268" w:rsidP="00D02268">
      <w:pPr>
        <w:spacing w:line="276" w:lineRule="auto"/>
        <w:jc w:val="both"/>
        <w:rPr>
          <w:rFonts w:ascii="Arial" w:hAnsi="Arial" w:cs="Arial"/>
          <w:sz w:val="26"/>
          <w:szCs w:val="26"/>
        </w:rPr>
      </w:pPr>
      <w:r w:rsidRPr="00D02268">
        <w:rPr>
          <w:rFonts w:ascii="Arial" w:hAnsi="Arial" w:cs="Arial"/>
          <w:sz w:val="26"/>
          <w:szCs w:val="26"/>
        </w:rPr>
        <w:t xml:space="preserve">Η τοποθέτηση αναμεταδότη από την </w:t>
      </w:r>
      <w:r w:rsidRPr="00D02268">
        <w:rPr>
          <w:rFonts w:ascii="Arial" w:hAnsi="Arial" w:cs="Arial"/>
          <w:sz w:val="26"/>
          <w:szCs w:val="26"/>
          <w:lang w:val="en-US"/>
        </w:rPr>
        <w:t>DIGEA</w:t>
      </w:r>
      <w:r w:rsidRPr="00D02268">
        <w:rPr>
          <w:rFonts w:ascii="Arial" w:hAnsi="Arial" w:cs="Arial"/>
          <w:sz w:val="26"/>
          <w:szCs w:val="26"/>
        </w:rPr>
        <w:t xml:space="preserve"> για χρονική διάρκεια </w:t>
      </w:r>
      <w:r w:rsidRPr="00D02268">
        <w:rPr>
          <w:rFonts w:ascii="Arial" w:hAnsi="Arial" w:cs="Arial"/>
          <w:b/>
          <w:sz w:val="32"/>
          <w:szCs w:val="32"/>
        </w:rPr>
        <w:t>8</w:t>
      </w:r>
      <w:r w:rsidRPr="00D02268">
        <w:rPr>
          <w:rFonts w:ascii="Arial" w:hAnsi="Arial" w:cs="Arial"/>
          <w:b/>
          <w:sz w:val="26"/>
          <w:szCs w:val="26"/>
        </w:rPr>
        <w:t xml:space="preserve"> έτη</w:t>
      </w:r>
      <w:r w:rsidRPr="00D02268">
        <w:rPr>
          <w:rFonts w:ascii="Arial" w:hAnsi="Arial" w:cs="Arial"/>
          <w:sz w:val="26"/>
          <w:szCs w:val="26"/>
        </w:rPr>
        <w:t>.</w:t>
      </w:r>
    </w:p>
    <w:p w:rsidR="00D02268" w:rsidRPr="00D02268" w:rsidRDefault="00D02268" w:rsidP="00D02268">
      <w:pPr>
        <w:spacing w:line="276" w:lineRule="auto"/>
        <w:jc w:val="both"/>
        <w:rPr>
          <w:rFonts w:ascii="Arial" w:hAnsi="Arial" w:cs="Arial"/>
          <w:sz w:val="26"/>
          <w:szCs w:val="26"/>
        </w:rPr>
      </w:pPr>
      <w:r w:rsidRPr="00D02268">
        <w:rPr>
          <w:rFonts w:ascii="Arial" w:hAnsi="Arial" w:cs="Arial"/>
          <w:sz w:val="26"/>
          <w:szCs w:val="26"/>
        </w:rPr>
        <w:t xml:space="preserve">Τα κανάλια που θα εκπέμπουν είναι τα </w:t>
      </w:r>
      <w:r w:rsidR="00374A34" w:rsidRPr="00D02268">
        <w:rPr>
          <w:rFonts w:ascii="Arial" w:hAnsi="Arial" w:cs="Arial"/>
          <w:sz w:val="26"/>
          <w:szCs w:val="26"/>
          <w:lang w:val="en-US"/>
        </w:rPr>
        <w:t>alpha</w:t>
      </w:r>
      <w:r w:rsidR="00374A34" w:rsidRPr="00D02268">
        <w:rPr>
          <w:rFonts w:ascii="Arial" w:hAnsi="Arial" w:cs="Arial"/>
          <w:sz w:val="26"/>
          <w:szCs w:val="26"/>
        </w:rPr>
        <w:t xml:space="preserve">, </w:t>
      </w:r>
      <w:r w:rsidR="00374A34" w:rsidRPr="00D02268">
        <w:rPr>
          <w:rFonts w:ascii="Arial" w:hAnsi="Arial" w:cs="Arial"/>
          <w:sz w:val="26"/>
          <w:szCs w:val="26"/>
          <w:lang w:val="en-US"/>
        </w:rPr>
        <w:t>ant</w:t>
      </w:r>
      <w:r w:rsidR="00374A34" w:rsidRPr="00D02268">
        <w:rPr>
          <w:rFonts w:ascii="Arial" w:hAnsi="Arial" w:cs="Arial"/>
          <w:sz w:val="26"/>
          <w:szCs w:val="26"/>
        </w:rPr>
        <w:t xml:space="preserve">1, </w:t>
      </w:r>
      <w:r w:rsidR="00374A34" w:rsidRPr="00D02268">
        <w:rPr>
          <w:rFonts w:ascii="Arial" w:hAnsi="Arial" w:cs="Arial"/>
          <w:sz w:val="26"/>
          <w:szCs w:val="26"/>
          <w:lang w:val="en-US"/>
        </w:rPr>
        <w:t>open</w:t>
      </w:r>
      <w:r w:rsidR="00374A34" w:rsidRPr="00D02268">
        <w:rPr>
          <w:rFonts w:ascii="Arial" w:hAnsi="Arial" w:cs="Arial"/>
          <w:sz w:val="26"/>
          <w:szCs w:val="26"/>
        </w:rPr>
        <w:t xml:space="preserve">, </w:t>
      </w:r>
      <w:r w:rsidR="00374A34" w:rsidRPr="00D02268">
        <w:rPr>
          <w:rFonts w:ascii="Arial" w:hAnsi="Arial" w:cs="Arial"/>
          <w:sz w:val="26"/>
          <w:szCs w:val="26"/>
          <w:lang w:val="en-US"/>
        </w:rPr>
        <w:t>star</w:t>
      </w:r>
      <w:r w:rsidR="00374A34">
        <w:rPr>
          <w:rFonts w:ascii="Arial" w:hAnsi="Arial" w:cs="Arial"/>
          <w:sz w:val="26"/>
          <w:szCs w:val="26"/>
        </w:rPr>
        <w:t>, Σκά</w:t>
      </w:r>
      <w:r w:rsidR="00374A34" w:rsidRPr="00D02268">
        <w:rPr>
          <w:rFonts w:ascii="Arial" w:hAnsi="Arial" w:cs="Arial"/>
          <w:sz w:val="26"/>
          <w:szCs w:val="26"/>
        </w:rPr>
        <w:t>ϊ, Μακεδονία</w:t>
      </w:r>
      <w:r w:rsidRPr="00D02268">
        <w:rPr>
          <w:rFonts w:ascii="Arial" w:hAnsi="Arial" w:cs="Arial"/>
          <w:sz w:val="26"/>
          <w:szCs w:val="26"/>
        </w:rPr>
        <w:t>, ΕΡΤ και τα ΠΕΡΙΦΕΡΕΙΑΚΑ</w:t>
      </w:r>
      <w:r w:rsidR="00374A34">
        <w:rPr>
          <w:rFonts w:ascii="Arial" w:hAnsi="Arial" w:cs="Arial"/>
          <w:sz w:val="26"/>
          <w:szCs w:val="26"/>
        </w:rPr>
        <w:t>,</w:t>
      </w:r>
      <w:r w:rsidRPr="00D02268">
        <w:rPr>
          <w:rFonts w:ascii="Arial" w:hAnsi="Arial" w:cs="Arial"/>
          <w:sz w:val="26"/>
          <w:szCs w:val="26"/>
        </w:rPr>
        <w:t xml:space="preserve"> </w:t>
      </w:r>
      <w:r w:rsidR="00374A34">
        <w:rPr>
          <w:rFonts w:ascii="Arial" w:hAnsi="Arial" w:cs="Arial"/>
          <w:sz w:val="26"/>
          <w:szCs w:val="26"/>
        </w:rPr>
        <w:t>(</w:t>
      </w:r>
      <w:r w:rsidRPr="00D02268">
        <w:rPr>
          <w:rFonts w:ascii="Arial" w:hAnsi="Arial" w:cs="Arial"/>
          <w:sz w:val="26"/>
          <w:szCs w:val="26"/>
          <w:lang w:val="en-US"/>
        </w:rPr>
        <w:t>lepanto</w:t>
      </w:r>
      <w:r w:rsidRPr="00D02268">
        <w:rPr>
          <w:rFonts w:ascii="Arial" w:hAnsi="Arial" w:cs="Arial"/>
          <w:sz w:val="26"/>
          <w:szCs w:val="26"/>
        </w:rPr>
        <w:t xml:space="preserve">, </w:t>
      </w:r>
      <w:r w:rsidRPr="00D02268">
        <w:rPr>
          <w:rFonts w:ascii="Arial" w:hAnsi="Arial" w:cs="Arial"/>
          <w:sz w:val="26"/>
          <w:szCs w:val="26"/>
          <w:lang w:val="en-US"/>
        </w:rPr>
        <w:t>ionian</w:t>
      </w:r>
      <w:r w:rsidRPr="00D02268">
        <w:rPr>
          <w:rFonts w:ascii="Arial" w:hAnsi="Arial" w:cs="Arial"/>
          <w:sz w:val="26"/>
          <w:szCs w:val="26"/>
        </w:rPr>
        <w:t xml:space="preserve">, </w:t>
      </w:r>
      <w:r w:rsidRPr="00D02268">
        <w:rPr>
          <w:rFonts w:ascii="Arial" w:hAnsi="Arial" w:cs="Arial"/>
          <w:sz w:val="26"/>
          <w:szCs w:val="26"/>
          <w:lang w:val="en-US"/>
        </w:rPr>
        <w:t>super</w:t>
      </w:r>
      <w:r w:rsidRPr="00D02268">
        <w:rPr>
          <w:rFonts w:ascii="Arial" w:hAnsi="Arial" w:cs="Arial"/>
          <w:sz w:val="26"/>
          <w:szCs w:val="26"/>
        </w:rPr>
        <w:t xml:space="preserve"> </w:t>
      </w:r>
      <w:r w:rsidRPr="00D02268">
        <w:rPr>
          <w:rFonts w:ascii="Arial" w:hAnsi="Arial" w:cs="Arial"/>
          <w:sz w:val="26"/>
          <w:szCs w:val="26"/>
          <w:lang w:val="en-US"/>
        </w:rPr>
        <w:t>b</w:t>
      </w:r>
      <w:r w:rsidRPr="00D02268">
        <w:rPr>
          <w:rFonts w:ascii="Arial" w:hAnsi="Arial" w:cs="Arial"/>
          <w:sz w:val="26"/>
          <w:szCs w:val="26"/>
        </w:rPr>
        <w:t xml:space="preserve">, </w:t>
      </w:r>
      <w:r w:rsidRPr="00D02268">
        <w:rPr>
          <w:rFonts w:ascii="Arial" w:hAnsi="Arial" w:cs="Arial"/>
          <w:sz w:val="26"/>
          <w:szCs w:val="26"/>
          <w:lang w:val="en-US"/>
        </w:rPr>
        <w:t>achaia</w:t>
      </w:r>
      <w:r w:rsidRPr="00D02268">
        <w:rPr>
          <w:rFonts w:ascii="Arial" w:hAnsi="Arial" w:cs="Arial"/>
          <w:sz w:val="26"/>
          <w:szCs w:val="26"/>
        </w:rPr>
        <w:t>, λύχνος, κτλ</w:t>
      </w:r>
      <w:r w:rsidR="00374A34">
        <w:rPr>
          <w:rFonts w:ascii="Arial" w:hAnsi="Arial" w:cs="Arial"/>
          <w:sz w:val="26"/>
          <w:szCs w:val="26"/>
        </w:rPr>
        <w:t>)</w:t>
      </w:r>
      <w:r w:rsidRPr="00D02268">
        <w:rPr>
          <w:rFonts w:ascii="Arial" w:hAnsi="Arial" w:cs="Arial"/>
          <w:sz w:val="26"/>
          <w:szCs w:val="26"/>
        </w:rPr>
        <w:t xml:space="preserve">. </w:t>
      </w:r>
    </w:p>
    <w:p w:rsidR="00D02268" w:rsidRDefault="00D02268" w:rsidP="00D02268">
      <w:pPr>
        <w:spacing w:line="276" w:lineRule="auto"/>
        <w:jc w:val="both"/>
        <w:rPr>
          <w:rFonts w:ascii="Arial" w:hAnsi="Arial" w:cs="Arial"/>
          <w:sz w:val="26"/>
          <w:szCs w:val="26"/>
        </w:rPr>
      </w:pPr>
      <w:r w:rsidRPr="00374A34">
        <w:rPr>
          <w:rFonts w:ascii="Arial" w:hAnsi="Arial" w:cs="Arial"/>
          <w:i/>
          <w:sz w:val="26"/>
          <w:szCs w:val="26"/>
          <w:u w:val="single"/>
        </w:rPr>
        <w:t>Προϋπόθεση:</w:t>
      </w:r>
      <w:r w:rsidRPr="0006689D">
        <w:rPr>
          <w:rFonts w:ascii="Arial" w:hAnsi="Arial" w:cs="Arial"/>
          <w:sz w:val="26"/>
          <w:szCs w:val="26"/>
        </w:rPr>
        <w:t xml:space="preserve"> οι κάτοικοι της κοινότητας πρέπει να συμφωνήσουν στη λύση αυτή </w:t>
      </w:r>
      <w:r>
        <w:rPr>
          <w:rFonts w:ascii="Arial" w:hAnsi="Arial" w:cs="Arial"/>
          <w:sz w:val="26"/>
          <w:szCs w:val="26"/>
        </w:rPr>
        <w:t xml:space="preserve">και στην Υπεύθυνη Δήλωση </w:t>
      </w:r>
      <w:r w:rsidR="00374A34">
        <w:rPr>
          <w:rFonts w:ascii="Arial" w:hAnsi="Arial" w:cs="Arial"/>
          <w:sz w:val="26"/>
          <w:szCs w:val="26"/>
        </w:rPr>
        <w:t>το κάθε νοικοκυριό να δηλώσει</w:t>
      </w:r>
      <w:r>
        <w:rPr>
          <w:rFonts w:ascii="Arial" w:hAnsi="Arial" w:cs="Arial"/>
          <w:sz w:val="26"/>
          <w:szCs w:val="26"/>
        </w:rPr>
        <w:t xml:space="preserve"> την </w:t>
      </w:r>
      <w:r>
        <w:rPr>
          <w:rFonts w:ascii="Arial" w:hAnsi="Arial" w:cs="Arial"/>
          <w:sz w:val="26"/>
          <w:szCs w:val="26"/>
          <w:lang w:val="en-US"/>
        </w:rPr>
        <w:t>DIGEA</w:t>
      </w:r>
      <w:r w:rsidRPr="0006689D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ως πρώτη (1</w:t>
      </w:r>
      <w:r w:rsidRPr="00D02268">
        <w:rPr>
          <w:rFonts w:ascii="Arial" w:hAnsi="Arial" w:cs="Arial"/>
          <w:sz w:val="26"/>
          <w:szCs w:val="26"/>
          <w:vertAlign w:val="superscript"/>
        </w:rPr>
        <w:t>η</w:t>
      </w:r>
      <w:r w:rsidRPr="00D02268">
        <w:rPr>
          <w:rFonts w:ascii="Arial" w:hAnsi="Arial" w:cs="Arial"/>
          <w:sz w:val="26"/>
          <w:szCs w:val="26"/>
        </w:rPr>
        <w:t xml:space="preserve">) </w:t>
      </w:r>
      <w:r>
        <w:rPr>
          <w:rFonts w:ascii="Arial" w:hAnsi="Arial" w:cs="Arial"/>
          <w:sz w:val="26"/>
          <w:szCs w:val="26"/>
        </w:rPr>
        <w:t xml:space="preserve">επιλογή, </w:t>
      </w:r>
      <w:r w:rsidRPr="0006689D">
        <w:rPr>
          <w:rFonts w:ascii="Arial" w:hAnsi="Arial" w:cs="Arial"/>
          <w:sz w:val="26"/>
          <w:szCs w:val="26"/>
        </w:rPr>
        <w:t xml:space="preserve">ώστε το ποσό να επαρκέσει για τους ψηφιακούς αναμεταδότες της </w:t>
      </w:r>
      <w:r w:rsidRPr="0006689D">
        <w:rPr>
          <w:rFonts w:ascii="Arial" w:hAnsi="Arial" w:cs="Arial"/>
          <w:sz w:val="26"/>
          <w:szCs w:val="26"/>
          <w:lang w:val="en-US"/>
        </w:rPr>
        <w:t>Digea</w:t>
      </w:r>
      <w:r w:rsidRPr="0006689D">
        <w:rPr>
          <w:rFonts w:ascii="Arial" w:hAnsi="Arial" w:cs="Arial"/>
          <w:sz w:val="26"/>
          <w:szCs w:val="26"/>
        </w:rPr>
        <w:t xml:space="preserve">. </w:t>
      </w:r>
      <w:r w:rsidR="005B7883" w:rsidRPr="005B7883">
        <w:rPr>
          <w:rFonts w:ascii="Arial" w:hAnsi="Arial" w:cs="Arial"/>
          <w:sz w:val="22"/>
          <w:szCs w:val="22"/>
        </w:rPr>
        <w:t>(Υπολογίζεται ότι απαιτούνται πάνω από 100 δηλώσεις)</w:t>
      </w:r>
      <w:r w:rsidR="005B7883">
        <w:rPr>
          <w:rFonts w:ascii="Arial" w:hAnsi="Arial" w:cs="Arial"/>
          <w:sz w:val="26"/>
          <w:szCs w:val="26"/>
        </w:rPr>
        <w:t xml:space="preserve">. </w:t>
      </w:r>
    </w:p>
    <w:p w:rsidR="00A3765C" w:rsidRPr="00FF08C1" w:rsidRDefault="00A3765C" w:rsidP="00D02268">
      <w:pPr>
        <w:spacing w:line="276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Η τοποθέτηση ή μη του αναμεταδότη θα εξεταστεί από τον πάροχο </w:t>
      </w:r>
      <w:r w:rsidRPr="0006689D">
        <w:rPr>
          <w:rFonts w:ascii="Arial" w:hAnsi="Arial" w:cs="Arial"/>
          <w:sz w:val="26"/>
          <w:szCs w:val="26"/>
          <w:lang w:val="en-US"/>
        </w:rPr>
        <w:t>Digea</w:t>
      </w:r>
      <w:r w:rsidR="00FF08C1">
        <w:rPr>
          <w:rFonts w:ascii="Arial" w:hAnsi="Arial" w:cs="Arial"/>
          <w:sz w:val="26"/>
          <w:szCs w:val="26"/>
        </w:rPr>
        <w:t xml:space="preserve"> κατά περίπτωση.</w:t>
      </w:r>
    </w:p>
    <w:p w:rsidR="00374A34" w:rsidRDefault="00374A34" w:rsidP="00D02268">
      <w:pPr>
        <w:spacing w:line="276" w:lineRule="auto"/>
        <w:jc w:val="both"/>
        <w:rPr>
          <w:rFonts w:ascii="Arial" w:hAnsi="Arial" w:cs="Arial"/>
          <w:sz w:val="26"/>
          <w:szCs w:val="26"/>
        </w:rPr>
      </w:pPr>
    </w:p>
    <w:p w:rsidR="00D02268" w:rsidRPr="00992722" w:rsidRDefault="00D02268" w:rsidP="00D02268">
      <w:pPr>
        <w:spacing w:line="276" w:lineRule="auto"/>
        <w:jc w:val="both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  <w:u w:val="single"/>
        </w:rPr>
        <w:t>ΕΠΙΛΟΓΗ</w:t>
      </w:r>
      <w:r w:rsidR="00374A34" w:rsidRPr="00992722">
        <w:rPr>
          <w:rFonts w:ascii="Arial" w:hAnsi="Arial" w:cs="Arial"/>
          <w:sz w:val="26"/>
          <w:szCs w:val="26"/>
          <w:u w:val="single"/>
        </w:rPr>
        <w:t xml:space="preserve"> </w:t>
      </w:r>
      <w:r w:rsidR="00374A34">
        <w:rPr>
          <w:rFonts w:ascii="Arial" w:hAnsi="Arial" w:cs="Arial"/>
          <w:sz w:val="26"/>
          <w:szCs w:val="26"/>
          <w:u w:val="single"/>
          <w:lang w:val="en-US"/>
        </w:rPr>
        <w:t>COSMOTE</w:t>
      </w:r>
    </w:p>
    <w:p w:rsidR="0006689D" w:rsidRPr="00D02268" w:rsidRDefault="00FA175D" w:rsidP="00D02268">
      <w:pPr>
        <w:spacing w:line="276" w:lineRule="auto"/>
        <w:jc w:val="both"/>
        <w:rPr>
          <w:rFonts w:ascii="Arial" w:hAnsi="Arial" w:cs="Arial"/>
          <w:sz w:val="26"/>
          <w:szCs w:val="26"/>
        </w:rPr>
      </w:pPr>
      <w:r w:rsidRPr="00D02268">
        <w:rPr>
          <w:rFonts w:ascii="Arial" w:hAnsi="Arial" w:cs="Arial"/>
          <w:sz w:val="26"/>
          <w:szCs w:val="26"/>
        </w:rPr>
        <w:t xml:space="preserve">Το κάθε νοικοκυριό </w:t>
      </w:r>
      <w:r w:rsidR="00D02268">
        <w:rPr>
          <w:rFonts w:ascii="Arial" w:hAnsi="Arial" w:cs="Arial"/>
          <w:sz w:val="26"/>
          <w:szCs w:val="26"/>
        </w:rPr>
        <w:t>να λάβει</w:t>
      </w:r>
      <w:r w:rsidRPr="00D02268">
        <w:rPr>
          <w:rFonts w:ascii="Arial" w:hAnsi="Arial" w:cs="Arial"/>
          <w:sz w:val="26"/>
          <w:szCs w:val="26"/>
        </w:rPr>
        <w:t xml:space="preserve"> δωρεάν δορυφορικό εξοπλισμό της </w:t>
      </w:r>
      <w:r w:rsidRPr="00D02268">
        <w:rPr>
          <w:rFonts w:ascii="Arial" w:hAnsi="Arial" w:cs="Arial"/>
          <w:sz w:val="26"/>
          <w:szCs w:val="26"/>
          <w:lang w:val="en-US"/>
        </w:rPr>
        <w:t>Cosmote</w:t>
      </w:r>
      <w:r w:rsidRPr="00D02268">
        <w:rPr>
          <w:rFonts w:ascii="Arial" w:hAnsi="Arial" w:cs="Arial"/>
          <w:sz w:val="26"/>
          <w:szCs w:val="26"/>
        </w:rPr>
        <w:t xml:space="preserve"> </w:t>
      </w:r>
      <w:r w:rsidR="00D02268">
        <w:rPr>
          <w:rFonts w:ascii="Arial" w:hAnsi="Arial" w:cs="Arial"/>
          <w:sz w:val="26"/>
          <w:szCs w:val="26"/>
        </w:rPr>
        <w:t xml:space="preserve">μόνο </w:t>
      </w:r>
      <w:r w:rsidRPr="00D02268">
        <w:rPr>
          <w:rFonts w:ascii="Arial" w:hAnsi="Arial" w:cs="Arial"/>
          <w:sz w:val="26"/>
          <w:szCs w:val="26"/>
        </w:rPr>
        <w:t xml:space="preserve">για </w:t>
      </w:r>
      <w:r w:rsidRPr="00D02268">
        <w:rPr>
          <w:rFonts w:ascii="Arial" w:hAnsi="Arial" w:cs="Arial"/>
          <w:b/>
          <w:sz w:val="32"/>
          <w:szCs w:val="32"/>
        </w:rPr>
        <w:t>2</w:t>
      </w:r>
      <w:r w:rsidRPr="00D02268">
        <w:rPr>
          <w:rFonts w:ascii="Arial" w:hAnsi="Arial" w:cs="Arial"/>
          <w:b/>
          <w:sz w:val="26"/>
          <w:szCs w:val="26"/>
        </w:rPr>
        <w:t xml:space="preserve"> έτη</w:t>
      </w:r>
      <w:r w:rsidR="00374A34">
        <w:rPr>
          <w:rFonts w:ascii="Arial" w:hAnsi="Arial" w:cs="Arial"/>
          <w:sz w:val="26"/>
          <w:szCs w:val="26"/>
        </w:rPr>
        <w:t>, με τον οποίο:</w:t>
      </w:r>
    </w:p>
    <w:p w:rsidR="00FA175D" w:rsidRPr="00374A34" w:rsidRDefault="00FA175D" w:rsidP="00374A34">
      <w:pPr>
        <w:pStyle w:val="a4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6"/>
          <w:szCs w:val="26"/>
        </w:rPr>
      </w:pPr>
      <w:r w:rsidRPr="00374A34">
        <w:rPr>
          <w:rFonts w:ascii="Arial" w:hAnsi="Arial" w:cs="Arial"/>
          <w:sz w:val="26"/>
          <w:szCs w:val="26"/>
        </w:rPr>
        <w:t xml:space="preserve">Τα κανάλια που θα λαμβάνει θα είναι τα </w:t>
      </w:r>
      <w:r w:rsidRPr="00374A34">
        <w:rPr>
          <w:rFonts w:ascii="Arial" w:hAnsi="Arial" w:cs="Arial"/>
          <w:sz w:val="26"/>
          <w:szCs w:val="26"/>
          <w:lang w:val="en-US"/>
        </w:rPr>
        <w:t>ALPHA</w:t>
      </w:r>
      <w:r w:rsidRPr="00374A34">
        <w:rPr>
          <w:rFonts w:ascii="Arial" w:hAnsi="Arial" w:cs="Arial"/>
          <w:sz w:val="26"/>
          <w:szCs w:val="26"/>
        </w:rPr>
        <w:t xml:space="preserve">, </w:t>
      </w:r>
      <w:r w:rsidRPr="00374A34">
        <w:rPr>
          <w:rFonts w:ascii="Arial" w:hAnsi="Arial" w:cs="Arial"/>
          <w:sz w:val="26"/>
          <w:szCs w:val="26"/>
          <w:lang w:val="en-US"/>
        </w:rPr>
        <w:t>ANT</w:t>
      </w:r>
      <w:r w:rsidRPr="00374A34">
        <w:rPr>
          <w:rFonts w:ascii="Arial" w:hAnsi="Arial" w:cs="Arial"/>
          <w:sz w:val="26"/>
          <w:szCs w:val="26"/>
        </w:rPr>
        <w:t xml:space="preserve">1, </w:t>
      </w:r>
      <w:r w:rsidRPr="00374A34">
        <w:rPr>
          <w:rFonts w:ascii="Arial" w:hAnsi="Arial" w:cs="Arial"/>
          <w:sz w:val="26"/>
          <w:szCs w:val="26"/>
          <w:lang w:val="en-US"/>
        </w:rPr>
        <w:t>OPEN</w:t>
      </w:r>
      <w:r w:rsidRPr="00374A34">
        <w:rPr>
          <w:rFonts w:ascii="Arial" w:hAnsi="Arial" w:cs="Arial"/>
          <w:sz w:val="26"/>
          <w:szCs w:val="26"/>
        </w:rPr>
        <w:t xml:space="preserve">, </w:t>
      </w:r>
      <w:r w:rsidRPr="00374A34">
        <w:rPr>
          <w:rFonts w:ascii="Arial" w:hAnsi="Arial" w:cs="Arial"/>
          <w:sz w:val="26"/>
          <w:szCs w:val="26"/>
          <w:lang w:val="en-US"/>
        </w:rPr>
        <w:t>STAR</w:t>
      </w:r>
      <w:r w:rsidRPr="00374A34">
        <w:rPr>
          <w:rFonts w:ascii="Arial" w:hAnsi="Arial" w:cs="Arial"/>
          <w:sz w:val="26"/>
          <w:szCs w:val="26"/>
        </w:rPr>
        <w:t xml:space="preserve">, ΣΚΑΪ, ΜΑΚΕΔΟΝΙΑ &amp; ΕΡΤ &amp; κάποια περιφερειακά </w:t>
      </w:r>
      <w:r w:rsidR="00AA7307" w:rsidRPr="00374A34">
        <w:rPr>
          <w:rFonts w:ascii="Arial" w:hAnsi="Arial" w:cs="Arial"/>
          <w:sz w:val="26"/>
          <w:szCs w:val="26"/>
        </w:rPr>
        <w:t>από την υπόλοιπη Ελλάδα</w:t>
      </w:r>
      <w:r w:rsidRPr="00374A34">
        <w:rPr>
          <w:rFonts w:ascii="Arial" w:hAnsi="Arial" w:cs="Arial"/>
          <w:sz w:val="26"/>
          <w:szCs w:val="26"/>
        </w:rPr>
        <w:t xml:space="preserve"> (Action 24, Αιγαίο TV, a.Epsilon, Atlas TV, Βεργίνα TV, CRETA TV, Star Κεντρικής Ελλάδας, ΕΝΑ Channel, EXTRA CHANNEL, 4Ε, Κρήτη Νέα Τηλεόραση, Κρήτη TV, </w:t>
      </w:r>
      <w:r w:rsidRPr="00374A34">
        <w:rPr>
          <w:rFonts w:ascii="Arial" w:hAnsi="Arial" w:cs="Arial"/>
          <w:sz w:val="26"/>
          <w:szCs w:val="26"/>
          <w:lang w:val="en-US"/>
        </w:rPr>
        <w:t>Cosmote</w:t>
      </w:r>
      <w:r w:rsidRPr="00374A34">
        <w:rPr>
          <w:rFonts w:ascii="Arial" w:hAnsi="Arial" w:cs="Arial"/>
          <w:sz w:val="26"/>
          <w:szCs w:val="26"/>
        </w:rPr>
        <w:t xml:space="preserve"> </w:t>
      </w:r>
      <w:r w:rsidRPr="00374A34">
        <w:rPr>
          <w:rFonts w:ascii="Arial" w:hAnsi="Arial" w:cs="Arial"/>
          <w:sz w:val="26"/>
          <w:szCs w:val="26"/>
          <w:lang w:val="en-US"/>
        </w:rPr>
        <w:t>History</w:t>
      </w:r>
      <w:r w:rsidRPr="00374A34">
        <w:rPr>
          <w:rFonts w:ascii="Arial" w:hAnsi="Arial" w:cs="Arial"/>
          <w:sz w:val="26"/>
          <w:szCs w:val="26"/>
        </w:rPr>
        <w:t xml:space="preserve">). </w:t>
      </w:r>
    </w:p>
    <w:p w:rsidR="00FA175D" w:rsidRDefault="00FA175D" w:rsidP="00374A34">
      <w:pPr>
        <w:pStyle w:val="a4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6"/>
          <w:szCs w:val="26"/>
        </w:rPr>
      </w:pPr>
      <w:r w:rsidRPr="00374A34">
        <w:rPr>
          <w:rFonts w:ascii="Arial" w:hAnsi="Arial" w:cs="Arial"/>
          <w:sz w:val="26"/>
          <w:szCs w:val="26"/>
        </w:rPr>
        <w:t xml:space="preserve">Τα τοπικά κανάλια της Δυτικής Ελλάδας </w:t>
      </w:r>
      <w:r w:rsidR="0006689D" w:rsidRPr="00374A34">
        <w:rPr>
          <w:rFonts w:ascii="Arial" w:hAnsi="Arial" w:cs="Arial"/>
          <w:sz w:val="26"/>
          <w:szCs w:val="26"/>
          <w:lang w:val="en-US"/>
        </w:rPr>
        <w:t>lepanto</w:t>
      </w:r>
      <w:r w:rsidR="0006689D" w:rsidRPr="00374A34">
        <w:rPr>
          <w:rFonts w:ascii="Arial" w:hAnsi="Arial" w:cs="Arial"/>
          <w:sz w:val="26"/>
          <w:szCs w:val="26"/>
        </w:rPr>
        <w:t xml:space="preserve">, </w:t>
      </w:r>
      <w:r w:rsidR="0006689D" w:rsidRPr="00374A34">
        <w:rPr>
          <w:rFonts w:ascii="Arial" w:hAnsi="Arial" w:cs="Arial"/>
          <w:sz w:val="26"/>
          <w:szCs w:val="26"/>
          <w:lang w:val="en-US"/>
        </w:rPr>
        <w:t>ionian</w:t>
      </w:r>
      <w:r w:rsidR="0006689D" w:rsidRPr="00374A34">
        <w:rPr>
          <w:rFonts w:ascii="Arial" w:hAnsi="Arial" w:cs="Arial"/>
          <w:sz w:val="26"/>
          <w:szCs w:val="26"/>
        </w:rPr>
        <w:t xml:space="preserve">, </w:t>
      </w:r>
      <w:r w:rsidR="0006689D" w:rsidRPr="00374A34">
        <w:rPr>
          <w:rFonts w:ascii="Arial" w:hAnsi="Arial" w:cs="Arial"/>
          <w:sz w:val="26"/>
          <w:szCs w:val="26"/>
          <w:lang w:val="en-US"/>
        </w:rPr>
        <w:t>super</w:t>
      </w:r>
      <w:r w:rsidR="0006689D" w:rsidRPr="00374A34">
        <w:rPr>
          <w:rFonts w:ascii="Arial" w:hAnsi="Arial" w:cs="Arial"/>
          <w:sz w:val="26"/>
          <w:szCs w:val="26"/>
        </w:rPr>
        <w:t xml:space="preserve"> </w:t>
      </w:r>
      <w:r w:rsidR="0006689D" w:rsidRPr="00374A34">
        <w:rPr>
          <w:rFonts w:ascii="Arial" w:hAnsi="Arial" w:cs="Arial"/>
          <w:sz w:val="26"/>
          <w:szCs w:val="26"/>
          <w:lang w:val="en-US"/>
        </w:rPr>
        <w:t>b</w:t>
      </w:r>
      <w:r w:rsidR="0006689D" w:rsidRPr="00374A34">
        <w:rPr>
          <w:rFonts w:ascii="Arial" w:hAnsi="Arial" w:cs="Arial"/>
          <w:sz w:val="26"/>
          <w:szCs w:val="26"/>
        </w:rPr>
        <w:t xml:space="preserve">, </w:t>
      </w:r>
      <w:r w:rsidR="0006689D" w:rsidRPr="00374A34">
        <w:rPr>
          <w:rFonts w:ascii="Arial" w:hAnsi="Arial" w:cs="Arial"/>
          <w:sz w:val="26"/>
          <w:szCs w:val="26"/>
          <w:lang w:val="en-US"/>
        </w:rPr>
        <w:t>achaia</w:t>
      </w:r>
      <w:r w:rsidR="0006689D" w:rsidRPr="00374A34">
        <w:rPr>
          <w:rFonts w:ascii="Arial" w:hAnsi="Arial" w:cs="Arial"/>
          <w:sz w:val="26"/>
          <w:szCs w:val="26"/>
        </w:rPr>
        <w:t>, λύχνος,</w:t>
      </w:r>
      <w:r w:rsidR="00AA7307" w:rsidRPr="00374A34">
        <w:rPr>
          <w:rFonts w:ascii="Arial" w:hAnsi="Arial" w:cs="Arial"/>
          <w:sz w:val="26"/>
          <w:szCs w:val="26"/>
        </w:rPr>
        <w:t xml:space="preserve"> κτλ </w:t>
      </w:r>
      <w:r w:rsidR="0006689D" w:rsidRPr="00374A34">
        <w:rPr>
          <w:rFonts w:ascii="Arial" w:hAnsi="Arial" w:cs="Arial"/>
          <w:sz w:val="26"/>
          <w:szCs w:val="26"/>
        </w:rPr>
        <w:t xml:space="preserve"> </w:t>
      </w:r>
      <w:r w:rsidR="0006689D" w:rsidRPr="00374A34">
        <w:rPr>
          <w:rFonts w:ascii="Arial" w:hAnsi="Arial" w:cs="Arial"/>
          <w:b/>
          <w:sz w:val="26"/>
          <w:szCs w:val="26"/>
          <w:u w:val="single"/>
        </w:rPr>
        <w:t>ΔΕΝ</w:t>
      </w:r>
      <w:r w:rsidRPr="00374A34">
        <w:rPr>
          <w:rFonts w:ascii="Arial" w:hAnsi="Arial" w:cs="Arial"/>
          <w:sz w:val="26"/>
          <w:szCs w:val="26"/>
        </w:rPr>
        <w:t xml:space="preserve"> </w:t>
      </w:r>
      <w:r w:rsidR="0006689D" w:rsidRPr="00374A34">
        <w:rPr>
          <w:rFonts w:ascii="Arial" w:hAnsi="Arial" w:cs="Arial"/>
          <w:sz w:val="26"/>
          <w:szCs w:val="26"/>
        </w:rPr>
        <w:t xml:space="preserve"> </w:t>
      </w:r>
      <w:r w:rsidRPr="00374A34">
        <w:rPr>
          <w:rFonts w:ascii="Arial" w:hAnsi="Arial" w:cs="Arial"/>
          <w:sz w:val="26"/>
          <w:szCs w:val="26"/>
        </w:rPr>
        <w:t>θα τα λαμβάνουν</w:t>
      </w:r>
      <w:r w:rsidR="0006689D" w:rsidRPr="00374A34">
        <w:rPr>
          <w:rFonts w:ascii="Arial" w:hAnsi="Arial" w:cs="Arial"/>
          <w:sz w:val="26"/>
          <w:szCs w:val="26"/>
        </w:rPr>
        <w:t>.</w:t>
      </w:r>
      <w:r w:rsidRPr="00374A34">
        <w:rPr>
          <w:rFonts w:ascii="Arial" w:hAnsi="Arial" w:cs="Arial"/>
          <w:sz w:val="26"/>
          <w:szCs w:val="26"/>
        </w:rPr>
        <w:t xml:space="preserve"> </w:t>
      </w:r>
    </w:p>
    <w:p w:rsidR="00374A34" w:rsidRPr="00374A34" w:rsidRDefault="00374A34" w:rsidP="00374A34">
      <w:pPr>
        <w:pStyle w:val="a4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Ο εξοπλισμός θα επαρκεί μόνο για μια τηλεόραση.</w:t>
      </w:r>
    </w:p>
    <w:p w:rsidR="0006689D" w:rsidRPr="00374A34" w:rsidRDefault="00D02268" w:rsidP="00374A34">
      <w:pPr>
        <w:pStyle w:val="a4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6"/>
          <w:szCs w:val="26"/>
        </w:rPr>
      </w:pPr>
      <w:r w:rsidRPr="00374A34">
        <w:rPr>
          <w:rFonts w:ascii="Arial" w:hAnsi="Arial" w:cs="Arial"/>
          <w:sz w:val="26"/>
          <w:szCs w:val="26"/>
        </w:rPr>
        <w:t>Μ</w:t>
      </w:r>
      <w:r w:rsidR="00374A34" w:rsidRPr="00374A34">
        <w:rPr>
          <w:rFonts w:ascii="Arial" w:hAnsi="Arial" w:cs="Arial"/>
          <w:sz w:val="26"/>
          <w:szCs w:val="26"/>
        </w:rPr>
        <w:t>ετά τα ΔΥΟ έτη δεν έχει διευκρινιστεί τι</w:t>
      </w:r>
      <w:r w:rsidRPr="00374A34">
        <w:rPr>
          <w:rFonts w:ascii="Arial" w:hAnsi="Arial" w:cs="Arial"/>
          <w:sz w:val="26"/>
          <w:szCs w:val="26"/>
        </w:rPr>
        <w:t xml:space="preserve"> θα γίνει, θα δοθεί παράταση </w:t>
      </w:r>
      <w:r w:rsidR="00374A34">
        <w:rPr>
          <w:rFonts w:ascii="Arial" w:hAnsi="Arial" w:cs="Arial"/>
          <w:sz w:val="26"/>
          <w:szCs w:val="26"/>
        </w:rPr>
        <w:t xml:space="preserve">στο πρόγραμμα </w:t>
      </w:r>
      <w:r w:rsidRPr="00374A34">
        <w:rPr>
          <w:rFonts w:ascii="Arial" w:hAnsi="Arial" w:cs="Arial"/>
          <w:sz w:val="26"/>
          <w:szCs w:val="26"/>
        </w:rPr>
        <w:t xml:space="preserve">ή θα υπάρξει </w:t>
      </w:r>
      <w:r w:rsidR="00374A34" w:rsidRPr="00374A34">
        <w:rPr>
          <w:rFonts w:ascii="Arial" w:hAnsi="Arial" w:cs="Arial"/>
          <w:sz w:val="26"/>
          <w:szCs w:val="26"/>
        </w:rPr>
        <w:t>χρέωση</w:t>
      </w:r>
      <w:r w:rsidR="00374A34">
        <w:rPr>
          <w:rFonts w:ascii="Arial" w:hAnsi="Arial" w:cs="Arial"/>
          <w:sz w:val="26"/>
          <w:szCs w:val="26"/>
        </w:rPr>
        <w:t xml:space="preserve"> του κάθε νοικοκυριού </w:t>
      </w:r>
      <w:r w:rsidRPr="00374A34">
        <w:rPr>
          <w:rFonts w:ascii="Arial" w:hAnsi="Arial" w:cs="Arial"/>
          <w:sz w:val="26"/>
          <w:szCs w:val="26"/>
        </w:rPr>
        <w:t xml:space="preserve">από την </w:t>
      </w:r>
      <w:r w:rsidRPr="00374A34">
        <w:rPr>
          <w:rFonts w:ascii="Arial" w:hAnsi="Arial" w:cs="Arial"/>
          <w:sz w:val="26"/>
          <w:szCs w:val="26"/>
          <w:lang w:val="en-US"/>
        </w:rPr>
        <w:t>Cosmote</w:t>
      </w:r>
      <w:r w:rsidRPr="00374A34">
        <w:rPr>
          <w:rFonts w:ascii="Arial" w:hAnsi="Arial" w:cs="Arial"/>
          <w:sz w:val="26"/>
          <w:szCs w:val="26"/>
        </w:rPr>
        <w:t>;</w:t>
      </w:r>
    </w:p>
    <w:p w:rsidR="00A3765C" w:rsidRDefault="00A3765C" w:rsidP="005B7883">
      <w:pPr>
        <w:rPr>
          <w:rFonts w:ascii="Arial" w:hAnsi="Arial" w:cs="Arial"/>
        </w:rPr>
      </w:pPr>
    </w:p>
    <w:p w:rsidR="00A3765C" w:rsidRDefault="00A3765C" w:rsidP="00A3765C">
      <w:pPr>
        <w:jc w:val="both"/>
        <w:rPr>
          <w:rFonts w:ascii="Arial" w:hAnsi="Arial" w:cs="Arial"/>
          <w:i/>
        </w:rPr>
      </w:pPr>
      <w:r w:rsidRPr="00A3765C">
        <w:rPr>
          <w:rFonts w:ascii="Arial" w:hAnsi="Arial" w:cs="Arial"/>
          <w:i/>
          <w:u w:val="single"/>
        </w:rPr>
        <w:t>Σημείωση:</w:t>
      </w:r>
      <w:r w:rsidRPr="00A3765C">
        <w:rPr>
          <w:rFonts w:ascii="Arial" w:hAnsi="Arial" w:cs="Arial"/>
          <w:i/>
        </w:rPr>
        <w:t xml:space="preserve"> </w:t>
      </w:r>
    </w:p>
    <w:p w:rsidR="00A3765C" w:rsidRPr="00FF08C1" w:rsidRDefault="00A3765C" w:rsidP="00FF08C1">
      <w:pPr>
        <w:pStyle w:val="a4"/>
        <w:jc w:val="both"/>
        <w:rPr>
          <w:rFonts w:ascii="Arial" w:hAnsi="Arial" w:cs="Arial"/>
          <w:i/>
        </w:rPr>
      </w:pPr>
      <w:r w:rsidRPr="00FF08C1">
        <w:rPr>
          <w:rFonts w:ascii="Arial" w:hAnsi="Arial" w:cs="Arial"/>
          <w:i/>
        </w:rPr>
        <w:t xml:space="preserve">Ο Δήμος ενημερώνει για τα τωρινά ισχύοντα και όπου μπορεί θα βοηθήσει, αλλά </w:t>
      </w:r>
      <w:r w:rsidRPr="00FF08C1">
        <w:rPr>
          <w:rFonts w:ascii="Arial" w:hAnsi="Arial" w:cs="Arial"/>
          <w:b/>
          <w:i/>
        </w:rPr>
        <w:t>δεν</w:t>
      </w:r>
      <w:r w:rsidRPr="00FF08C1">
        <w:rPr>
          <w:rFonts w:ascii="Arial" w:hAnsi="Arial" w:cs="Arial"/>
          <w:i/>
        </w:rPr>
        <w:t xml:space="preserve"> φέρει καμία ευθύνη ως προς την υλοποίηση του έργου αυτού</w:t>
      </w:r>
      <w:r w:rsidR="00FF08C1">
        <w:rPr>
          <w:rFonts w:ascii="Arial" w:hAnsi="Arial" w:cs="Arial"/>
          <w:i/>
        </w:rPr>
        <w:t>, κα</w:t>
      </w:r>
      <w:r w:rsidR="00FF08C1" w:rsidRPr="00FF08C1">
        <w:rPr>
          <w:rFonts w:ascii="Arial" w:hAnsi="Arial" w:cs="Arial"/>
          <w:i/>
        </w:rPr>
        <w:t>θότι είναι ευθύνη της Γενικής Γραμματείας Τηλεπικοινωνιών &amp; Ταχυδρομείων</w:t>
      </w:r>
      <w:r w:rsidR="00FF08C1">
        <w:rPr>
          <w:rFonts w:ascii="Arial" w:hAnsi="Arial" w:cs="Arial"/>
          <w:i/>
        </w:rPr>
        <w:t>.</w:t>
      </w:r>
    </w:p>
    <w:sectPr w:rsidR="00A3765C" w:rsidRPr="00FF08C1" w:rsidSect="00A3765C">
      <w:pgSz w:w="11906" w:h="16838"/>
      <w:pgMar w:top="1135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353EF"/>
    <w:multiLevelType w:val="hybridMultilevel"/>
    <w:tmpl w:val="701A343E"/>
    <w:lvl w:ilvl="0" w:tplc="0408000F">
      <w:start w:val="1"/>
      <w:numFmt w:val="decimal"/>
      <w:lvlText w:val="%1."/>
      <w:lvlJc w:val="left"/>
      <w:pPr>
        <w:ind w:left="1581" w:hanging="360"/>
      </w:pPr>
    </w:lvl>
    <w:lvl w:ilvl="1" w:tplc="04080019" w:tentative="1">
      <w:start w:val="1"/>
      <w:numFmt w:val="lowerLetter"/>
      <w:lvlText w:val="%2."/>
      <w:lvlJc w:val="left"/>
      <w:pPr>
        <w:ind w:left="2301" w:hanging="360"/>
      </w:pPr>
    </w:lvl>
    <w:lvl w:ilvl="2" w:tplc="0408001B" w:tentative="1">
      <w:start w:val="1"/>
      <w:numFmt w:val="lowerRoman"/>
      <w:lvlText w:val="%3."/>
      <w:lvlJc w:val="right"/>
      <w:pPr>
        <w:ind w:left="3021" w:hanging="180"/>
      </w:pPr>
    </w:lvl>
    <w:lvl w:ilvl="3" w:tplc="0408000F" w:tentative="1">
      <w:start w:val="1"/>
      <w:numFmt w:val="decimal"/>
      <w:lvlText w:val="%4."/>
      <w:lvlJc w:val="left"/>
      <w:pPr>
        <w:ind w:left="3741" w:hanging="360"/>
      </w:pPr>
    </w:lvl>
    <w:lvl w:ilvl="4" w:tplc="04080019" w:tentative="1">
      <w:start w:val="1"/>
      <w:numFmt w:val="lowerLetter"/>
      <w:lvlText w:val="%5."/>
      <w:lvlJc w:val="left"/>
      <w:pPr>
        <w:ind w:left="4461" w:hanging="360"/>
      </w:pPr>
    </w:lvl>
    <w:lvl w:ilvl="5" w:tplc="0408001B" w:tentative="1">
      <w:start w:val="1"/>
      <w:numFmt w:val="lowerRoman"/>
      <w:lvlText w:val="%6."/>
      <w:lvlJc w:val="right"/>
      <w:pPr>
        <w:ind w:left="5181" w:hanging="180"/>
      </w:pPr>
    </w:lvl>
    <w:lvl w:ilvl="6" w:tplc="0408000F" w:tentative="1">
      <w:start w:val="1"/>
      <w:numFmt w:val="decimal"/>
      <w:lvlText w:val="%7."/>
      <w:lvlJc w:val="left"/>
      <w:pPr>
        <w:ind w:left="5901" w:hanging="360"/>
      </w:pPr>
    </w:lvl>
    <w:lvl w:ilvl="7" w:tplc="04080019" w:tentative="1">
      <w:start w:val="1"/>
      <w:numFmt w:val="lowerLetter"/>
      <w:lvlText w:val="%8."/>
      <w:lvlJc w:val="left"/>
      <w:pPr>
        <w:ind w:left="6621" w:hanging="360"/>
      </w:pPr>
    </w:lvl>
    <w:lvl w:ilvl="8" w:tplc="0408001B" w:tentative="1">
      <w:start w:val="1"/>
      <w:numFmt w:val="lowerRoman"/>
      <w:lvlText w:val="%9."/>
      <w:lvlJc w:val="right"/>
      <w:pPr>
        <w:ind w:left="7341" w:hanging="180"/>
      </w:pPr>
    </w:lvl>
  </w:abstractNum>
  <w:abstractNum w:abstractNumId="1" w15:restartNumberingAfterBreak="0">
    <w:nsid w:val="64194CCF"/>
    <w:multiLevelType w:val="hybridMultilevel"/>
    <w:tmpl w:val="5EA0BB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12160D"/>
    <w:multiLevelType w:val="hybridMultilevel"/>
    <w:tmpl w:val="4690767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75D"/>
    <w:rsid w:val="0006689D"/>
    <w:rsid w:val="000D7BBA"/>
    <w:rsid w:val="00374A34"/>
    <w:rsid w:val="005B7883"/>
    <w:rsid w:val="005E7129"/>
    <w:rsid w:val="00992722"/>
    <w:rsid w:val="00A3765C"/>
    <w:rsid w:val="00A80F1D"/>
    <w:rsid w:val="00AA7307"/>
    <w:rsid w:val="00D02268"/>
    <w:rsid w:val="00E70AED"/>
    <w:rsid w:val="00FA175D"/>
    <w:rsid w:val="00FF0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144440-F9BE-45DB-A6D3-673D2D3C5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75D"/>
    <w:rPr>
      <w:sz w:val="24"/>
      <w:szCs w:val="24"/>
      <w:lang w:eastAsia="el-GR"/>
    </w:rPr>
  </w:style>
  <w:style w:type="paragraph" w:styleId="3">
    <w:name w:val="heading 3"/>
    <w:basedOn w:val="a"/>
    <w:next w:val="a"/>
    <w:link w:val="3Char"/>
    <w:qFormat/>
    <w:rsid w:val="005E7129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link w:val="3"/>
    <w:rsid w:val="005E7129"/>
    <w:rPr>
      <w:rFonts w:ascii="Arial" w:hAnsi="Arial" w:cs="Arial"/>
      <w:b/>
      <w:bCs/>
      <w:sz w:val="26"/>
      <w:szCs w:val="26"/>
    </w:rPr>
  </w:style>
  <w:style w:type="paragraph" w:styleId="a3">
    <w:name w:val="caption"/>
    <w:basedOn w:val="a"/>
    <w:next w:val="a"/>
    <w:qFormat/>
    <w:rsid w:val="005E7129"/>
    <w:pPr>
      <w:spacing w:before="120" w:after="120"/>
    </w:pPr>
    <w:rPr>
      <w:b/>
      <w:bCs/>
      <w:sz w:val="20"/>
      <w:szCs w:val="20"/>
    </w:rPr>
  </w:style>
  <w:style w:type="paragraph" w:styleId="a4">
    <w:name w:val="List Paragraph"/>
    <w:basedOn w:val="a"/>
    <w:uiPriority w:val="34"/>
    <w:qFormat/>
    <w:rsid w:val="00FA17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295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2018-12-21T06:15:00Z</dcterms:created>
  <dcterms:modified xsi:type="dcterms:W3CDTF">2018-12-21T07:43:00Z</dcterms:modified>
</cp:coreProperties>
</file>